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0E" w:rsidRDefault="00F355C1">
      <w:r>
        <w:t>Passing Visual Assessment</w:t>
      </w:r>
    </w:p>
    <w:p w:rsidR="00F355C1" w:rsidRDefault="00F355C1">
      <w:r>
        <w:t>Points Possible: 6</w:t>
      </w:r>
    </w:p>
    <w:p w:rsidR="00F355C1" w:rsidRDefault="00F355C1">
      <w:r>
        <w:t>__ Approach the ball</w:t>
      </w:r>
      <w:r>
        <w:br/>
        <w:t xml:space="preserve">__Plant and position of support non-kicking foot (toe pointed in direction of where the player wants the ball to go) </w:t>
      </w:r>
      <w:r>
        <w:br/>
        <w:t>__Contact the ball with locked ankle</w:t>
      </w:r>
      <w:r>
        <w:br/>
        <w:t>__Outside of foot pass- toes are pointed down. Inside of foot pass-toes are pointed up</w:t>
      </w:r>
      <w:r>
        <w:br/>
        <w:t>__ Follow through- Kick through the ball</w:t>
      </w:r>
      <w:r>
        <w:br/>
        <w:t>__ Transfer weight forward</w:t>
      </w:r>
    </w:p>
    <w:p w:rsidR="00F355C1" w:rsidRDefault="00F355C1">
      <w:r>
        <w:t>Total Points: __/6</w:t>
      </w:r>
    </w:p>
    <w:sectPr w:rsidR="00F355C1" w:rsidSect="008E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5C1"/>
    <w:rsid w:val="008E6C0E"/>
    <w:rsid w:val="00F3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kailynv.lockie</dc:creator>
  <cp:lastModifiedBy>kailynv.lockie</cp:lastModifiedBy>
  <cp:revision>1</cp:revision>
  <dcterms:created xsi:type="dcterms:W3CDTF">2014-11-03T12:05:00Z</dcterms:created>
  <dcterms:modified xsi:type="dcterms:W3CDTF">2014-11-03T12:11:00Z</dcterms:modified>
</cp:coreProperties>
</file>