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41" w:rsidRDefault="009B4C41" w:rsidP="009B4C41">
      <w:pPr>
        <w:autoSpaceDE w:val="0"/>
        <w:autoSpaceDN w:val="0"/>
        <w:adjustRightInd w:val="0"/>
        <w:spacing w:after="0" w:line="240" w:lineRule="auto"/>
        <w:jc w:val="center"/>
        <w:rPr>
          <w:rFonts w:ascii="AppleCasual" w:hAnsi="AppleCasual" w:cs="AppleCasual"/>
          <w:sz w:val="56"/>
          <w:szCs w:val="56"/>
        </w:rPr>
      </w:pPr>
      <w:r>
        <w:rPr>
          <w:rFonts w:ascii="AppleCasual" w:hAnsi="AppleCasual" w:cs="AppleCasual"/>
          <w:sz w:val="56"/>
          <w:szCs w:val="56"/>
        </w:rPr>
        <w:t>Controlling My Stressors</w:t>
      </w:r>
    </w:p>
    <w:p w:rsidR="00AF2498" w:rsidRDefault="009B4C41" w:rsidP="009B4C41">
      <w:pPr>
        <w:autoSpaceDE w:val="0"/>
        <w:autoSpaceDN w:val="0"/>
        <w:adjustRightInd w:val="0"/>
        <w:spacing w:after="0" w:line="240" w:lineRule="auto"/>
        <w:jc w:val="center"/>
        <w:rPr>
          <w:rFonts w:ascii="Tahoma" w:hAnsi="Tahoma" w:cs="Tahoma"/>
        </w:rPr>
      </w:pPr>
      <w:r>
        <w:rPr>
          <w:rFonts w:ascii="Tahoma" w:hAnsi="Tahoma" w:cs="Tahoma"/>
        </w:rPr>
        <w:t>Directions: Identify five stressors that you are currently facing. For each of these stressors, list three positive coping strategies. These coping strategies may include ways to avoid the stressor, ways to minimize the stressor, or ways to deal with the stressor.</w:t>
      </w:r>
    </w:p>
    <w:p w:rsidR="009B4C41" w:rsidRDefault="009B4C41" w:rsidP="009B4C41">
      <w:pPr>
        <w:autoSpaceDE w:val="0"/>
        <w:autoSpaceDN w:val="0"/>
        <w:adjustRightInd w:val="0"/>
        <w:spacing w:after="0" w:line="240" w:lineRule="auto"/>
        <w:jc w:val="center"/>
        <w:rPr>
          <w:rFonts w:ascii="Tahoma" w:hAnsi="Tahoma" w:cs="Tahoma"/>
        </w:rPr>
      </w:pPr>
    </w:p>
    <w:tbl>
      <w:tblPr>
        <w:tblStyle w:val="TableGrid"/>
        <w:tblW w:w="9638" w:type="dxa"/>
        <w:tblLook w:val="04A0"/>
      </w:tblPr>
      <w:tblGrid>
        <w:gridCol w:w="4068"/>
        <w:gridCol w:w="5570"/>
      </w:tblGrid>
      <w:tr w:rsidR="009B4C41" w:rsidTr="009B4C41">
        <w:trPr>
          <w:trHeight w:val="1665"/>
        </w:trPr>
        <w:tc>
          <w:tcPr>
            <w:tcW w:w="4068" w:type="dxa"/>
          </w:tcPr>
          <w:p w:rsidR="009B4C41" w:rsidRPr="009B4C41" w:rsidRDefault="009B4C41" w:rsidP="009B4C41">
            <w:pPr>
              <w:pStyle w:val="ListParagraph"/>
              <w:numPr>
                <w:ilvl w:val="0"/>
                <w:numId w:val="1"/>
              </w:numPr>
              <w:autoSpaceDE w:val="0"/>
              <w:autoSpaceDN w:val="0"/>
              <w:adjustRightInd w:val="0"/>
              <w:rPr>
                <w:rFonts w:ascii="Tahoma" w:hAnsi="Tahoma" w:cs="Tahoma"/>
              </w:rPr>
            </w:pPr>
            <w:r>
              <w:rPr>
                <w:rFonts w:ascii="Tahoma" w:hAnsi="Tahoma" w:cs="Tahoma"/>
              </w:rPr>
              <w:t>I got a speeding ticket and my parents grounded me.</w:t>
            </w:r>
          </w:p>
        </w:tc>
        <w:tc>
          <w:tcPr>
            <w:tcW w:w="5570" w:type="dxa"/>
          </w:tcPr>
          <w:p w:rsidR="009B4C41" w:rsidRDefault="009B4C41" w:rsidP="009B4C41">
            <w:pPr>
              <w:autoSpaceDE w:val="0"/>
              <w:autoSpaceDN w:val="0"/>
              <w:adjustRightInd w:val="0"/>
              <w:rPr>
                <w:rFonts w:ascii="Tahoma" w:hAnsi="Tahoma" w:cs="Tahoma"/>
              </w:rPr>
            </w:pPr>
            <w:r>
              <w:rPr>
                <w:rFonts w:ascii="Tahoma" w:hAnsi="Tahoma" w:cs="Tahoma"/>
              </w:rPr>
              <w:t>I could avoid the situation by obeying the law and driving the speed limit.</w:t>
            </w:r>
          </w:p>
          <w:p w:rsidR="009B4C41" w:rsidRDefault="009B4C41" w:rsidP="009B4C41">
            <w:pPr>
              <w:autoSpaceDE w:val="0"/>
              <w:autoSpaceDN w:val="0"/>
              <w:adjustRightInd w:val="0"/>
              <w:rPr>
                <w:rFonts w:ascii="Tahoma" w:hAnsi="Tahoma" w:cs="Tahoma"/>
              </w:rPr>
            </w:pPr>
            <w:r>
              <w:rPr>
                <w:rFonts w:ascii="Tahoma" w:hAnsi="Tahoma" w:cs="Tahoma"/>
              </w:rPr>
              <w:t>I could attend a Defensive Driving class and have the ticket reduced.</w:t>
            </w:r>
          </w:p>
          <w:p w:rsidR="009B4C41" w:rsidRDefault="009B4C41" w:rsidP="009B4C41">
            <w:pPr>
              <w:autoSpaceDE w:val="0"/>
              <w:autoSpaceDN w:val="0"/>
              <w:adjustRightInd w:val="0"/>
              <w:rPr>
                <w:rFonts w:ascii="Tahoma" w:hAnsi="Tahoma" w:cs="Tahoma"/>
              </w:rPr>
            </w:pPr>
            <w:r>
              <w:rPr>
                <w:rFonts w:ascii="Tahoma" w:hAnsi="Tahoma" w:cs="Tahoma"/>
              </w:rPr>
              <w:t>From now on I will allow plenty of driving time so I will not be rushed and tempted to drive fast.</w:t>
            </w:r>
          </w:p>
        </w:tc>
      </w:tr>
      <w:tr w:rsidR="009B4C41" w:rsidTr="009B4C41">
        <w:trPr>
          <w:trHeight w:val="1665"/>
        </w:trPr>
        <w:tc>
          <w:tcPr>
            <w:tcW w:w="4068" w:type="dxa"/>
          </w:tcPr>
          <w:p w:rsidR="009B4C41" w:rsidRDefault="005710D3" w:rsidP="005710D3">
            <w:pPr>
              <w:autoSpaceDE w:val="0"/>
              <w:autoSpaceDN w:val="0"/>
              <w:adjustRightInd w:val="0"/>
              <w:rPr>
                <w:rFonts w:ascii="Tahoma" w:hAnsi="Tahoma" w:cs="Tahoma"/>
              </w:rPr>
            </w:pPr>
            <w:r>
              <w:rPr>
                <w:rFonts w:ascii="Tahoma" w:hAnsi="Tahoma" w:cs="Tahoma"/>
              </w:rPr>
              <w:t>2.</w:t>
            </w:r>
          </w:p>
        </w:tc>
        <w:tc>
          <w:tcPr>
            <w:tcW w:w="5570" w:type="dxa"/>
          </w:tcPr>
          <w:p w:rsidR="009B4C41" w:rsidRDefault="009B4C41" w:rsidP="009B4C41">
            <w:pPr>
              <w:autoSpaceDE w:val="0"/>
              <w:autoSpaceDN w:val="0"/>
              <w:adjustRightInd w:val="0"/>
              <w:jc w:val="center"/>
              <w:rPr>
                <w:rFonts w:ascii="Tahoma" w:hAnsi="Tahoma" w:cs="Tahoma"/>
              </w:rPr>
            </w:pPr>
          </w:p>
        </w:tc>
      </w:tr>
      <w:tr w:rsidR="009B4C41" w:rsidTr="009B4C41">
        <w:trPr>
          <w:trHeight w:val="1763"/>
        </w:trPr>
        <w:tc>
          <w:tcPr>
            <w:tcW w:w="4068" w:type="dxa"/>
          </w:tcPr>
          <w:p w:rsidR="009B4C41" w:rsidRDefault="005710D3" w:rsidP="005710D3">
            <w:pPr>
              <w:autoSpaceDE w:val="0"/>
              <w:autoSpaceDN w:val="0"/>
              <w:adjustRightInd w:val="0"/>
              <w:rPr>
                <w:rFonts w:ascii="Tahoma" w:hAnsi="Tahoma" w:cs="Tahoma"/>
              </w:rPr>
            </w:pPr>
            <w:r>
              <w:rPr>
                <w:rFonts w:ascii="Tahoma" w:hAnsi="Tahoma" w:cs="Tahoma"/>
              </w:rPr>
              <w:t>3.</w:t>
            </w:r>
          </w:p>
        </w:tc>
        <w:tc>
          <w:tcPr>
            <w:tcW w:w="5570" w:type="dxa"/>
          </w:tcPr>
          <w:p w:rsidR="009B4C41" w:rsidRDefault="009B4C41" w:rsidP="009B4C41">
            <w:pPr>
              <w:autoSpaceDE w:val="0"/>
              <w:autoSpaceDN w:val="0"/>
              <w:adjustRightInd w:val="0"/>
              <w:jc w:val="center"/>
              <w:rPr>
                <w:rFonts w:ascii="Tahoma" w:hAnsi="Tahoma" w:cs="Tahoma"/>
              </w:rPr>
            </w:pPr>
          </w:p>
        </w:tc>
      </w:tr>
      <w:tr w:rsidR="009B4C41" w:rsidTr="009B4C41">
        <w:trPr>
          <w:trHeight w:val="1763"/>
        </w:trPr>
        <w:tc>
          <w:tcPr>
            <w:tcW w:w="4068" w:type="dxa"/>
          </w:tcPr>
          <w:p w:rsidR="009B4C41" w:rsidRDefault="005710D3" w:rsidP="005710D3">
            <w:pPr>
              <w:autoSpaceDE w:val="0"/>
              <w:autoSpaceDN w:val="0"/>
              <w:adjustRightInd w:val="0"/>
              <w:rPr>
                <w:rFonts w:ascii="Tahoma" w:hAnsi="Tahoma" w:cs="Tahoma"/>
              </w:rPr>
            </w:pPr>
            <w:r>
              <w:rPr>
                <w:rFonts w:ascii="Tahoma" w:hAnsi="Tahoma" w:cs="Tahoma"/>
              </w:rPr>
              <w:t>4.</w:t>
            </w:r>
          </w:p>
        </w:tc>
        <w:tc>
          <w:tcPr>
            <w:tcW w:w="5570" w:type="dxa"/>
          </w:tcPr>
          <w:p w:rsidR="009B4C41" w:rsidRDefault="009B4C41" w:rsidP="009B4C41">
            <w:pPr>
              <w:autoSpaceDE w:val="0"/>
              <w:autoSpaceDN w:val="0"/>
              <w:adjustRightInd w:val="0"/>
              <w:jc w:val="center"/>
              <w:rPr>
                <w:rFonts w:ascii="Tahoma" w:hAnsi="Tahoma" w:cs="Tahoma"/>
              </w:rPr>
            </w:pPr>
          </w:p>
        </w:tc>
      </w:tr>
      <w:tr w:rsidR="009B4C41" w:rsidTr="009B4C41">
        <w:trPr>
          <w:trHeight w:val="1763"/>
        </w:trPr>
        <w:tc>
          <w:tcPr>
            <w:tcW w:w="4068" w:type="dxa"/>
          </w:tcPr>
          <w:p w:rsidR="009B4C41" w:rsidRDefault="005710D3" w:rsidP="005710D3">
            <w:pPr>
              <w:autoSpaceDE w:val="0"/>
              <w:autoSpaceDN w:val="0"/>
              <w:adjustRightInd w:val="0"/>
              <w:rPr>
                <w:rFonts w:ascii="Tahoma" w:hAnsi="Tahoma" w:cs="Tahoma"/>
              </w:rPr>
            </w:pPr>
            <w:r>
              <w:rPr>
                <w:rFonts w:ascii="Tahoma" w:hAnsi="Tahoma" w:cs="Tahoma"/>
              </w:rPr>
              <w:t>5.</w:t>
            </w:r>
          </w:p>
        </w:tc>
        <w:tc>
          <w:tcPr>
            <w:tcW w:w="5570" w:type="dxa"/>
          </w:tcPr>
          <w:p w:rsidR="009B4C41" w:rsidRDefault="009B4C41" w:rsidP="009B4C41">
            <w:pPr>
              <w:autoSpaceDE w:val="0"/>
              <w:autoSpaceDN w:val="0"/>
              <w:adjustRightInd w:val="0"/>
              <w:jc w:val="center"/>
              <w:rPr>
                <w:rFonts w:ascii="Tahoma" w:hAnsi="Tahoma" w:cs="Tahoma"/>
              </w:rPr>
            </w:pPr>
          </w:p>
        </w:tc>
      </w:tr>
      <w:tr w:rsidR="009B4C41" w:rsidTr="009B4C41">
        <w:trPr>
          <w:trHeight w:val="1763"/>
        </w:trPr>
        <w:tc>
          <w:tcPr>
            <w:tcW w:w="4068" w:type="dxa"/>
          </w:tcPr>
          <w:p w:rsidR="009B4C41" w:rsidRDefault="005710D3" w:rsidP="005710D3">
            <w:pPr>
              <w:autoSpaceDE w:val="0"/>
              <w:autoSpaceDN w:val="0"/>
              <w:adjustRightInd w:val="0"/>
              <w:rPr>
                <w:rFonts w:ascii="Tahoma" w:hAnsi="Tahoma" w:cs="Tahoma"/>
              </w:rPr>
            </w:pPr>
            <w:r>
              <w:rPr>
                <w:rFonts w:ascii="Tahoma" w:hAnsi="Tahoma" w:cs="Tahoma"/>
              </w:rPr>
              <w:t>6.</w:t>
            </w:r>
          </w:p>
        </w:tc>
        <w:tc>
          <w:tcPr>
            <w:tcW w:w="5570" w:type="dxa"/>
          </w:tcPr>
          <w:p w:rsidR="009B4C41" w:rsidRDefault="009B4C41" w:rsidP="009B4C41">
            <w:pPr>
              <w:autoSpaceDE w:val="0"/>
              <w:autoSpaceDN w:val="0"/>
              <w:adjustRightInd w:val="0"/>
              <w:jc w:val="center"/>
              <w:rPr>
                <w:rFonts w:ascii="Tahoma" w:hAnsi="Tahoma" w:cs="Tahoma"/>
              </w:rPr>
            </w:pPr>
          </w:p>
        </w:tc>
      </w:tr>
    </w:tbl>
    <w:p w:rsidR="009B4C41" w:rsidRPr="009B4C41" w:rsidRDefault="009B4C41" w:rsidP="009B4C41">
      <w:pPr>
        <w:autoSpaceDE w:val="0"/>
        <w:autoSpaceDN w:val="0"/>
        <w:adjustRightInd w:val="0"/>
        <w:spacing w:after="0" w:line="240" w:lineRule="auto"/>
        <w:jc w:val="center"/>
        <w:rPr>
          <w:rFonts w:ascii="Tahoma" w:hAnsi="Tahoma" w:cs="Tahoma"/>
        </w:rPr>
      </w:pPr>
    </w:p>
    <w:sectPr w:rsidR="009B4C41" w:rsidRPr="009B4C41" w:rsidSect="00791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Casu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84D4D"/>
    <w:multiLevelType w:val="hybridMultilevel"/>
    <w:tmpl w:val="1CF6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C41"/>
    <w:rsid w:val="0011530F"/>
    <w:rsid w:val="005710D3"/>
    <w:rsid w:val="00753153"/>
    <w:rsid w:val="00791025"/>
    <w:rsid w:val="009B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4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Company>Charlotte Mecklenburg Schools</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kailynv.lockie</dc:creator>
  <cp:lastModifiedBy>kailynv.lockie</cp:lastModifiedBy>
  <cp:revision>2</cp:revision>
  <dcterms:created xsi:type="dcterms:W3CDTF">2015-01-23T13:02:00Z</dcterms:created>
  <dcterms:modified xsi:type="dcterms:W3CDTF">2015-01-23T13:04:00Z</dcterms:modified>
</cp:coreProperties>
</file>